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63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497"/>
        <w:gridCol w:w="2069"/>
        <w:gridCol w:w="2068"/>
        <w:gridCol w:w="2069"/>
        <w:gridCol w:w="2068"/>
        <w:gridCol w:w="2069"/>
        <w:gridCol w:w="2068"/>
        <w:gridCol w:w="2075"/>
      </w:tblGrid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Дата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31.03.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01.04.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02.04.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03.04.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04.04.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05.04.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06.04.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-3" w:right="-3"/>
              <w:contextualSpacing w:val="false"/>
              <w:jc w:val="left"/>
            </w:pPr>
            <w:r>
              <w:rPr/>
              <w:t>Вес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81,5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82,0 — дико отекла с утра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82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0" w:name="__DdeLink__440_951995996"/>
            <w:bookmarkEnd w:id="0"/>
            <w:r>
              <w:rPr/>
              <w:t>82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81,4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?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80,9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-3" w:right="-108"/>
              <w:contextualSpacing w:val="false"/>
            </w:pPr>
            <w:r>
              <w:rPr/>
              <w:t>Завтрак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15" w:left="-48" w:right="-78"/>
              <w:contextualSpacing w:val="false"/>
              <w:jc w:val="left"/>
            </w:pPr>
            <w:r>
              <w:rPr/>
              <w:t xml:space="preserve">Гречка с молоком, чай, </w:t>
            </w:r>
            <w:bookmarkStart w:id="1" w:name="__DdeLink__182_1056224801"/>
            <w:bookmarkEnd w:id="1"/>
            <w:r>
              <w:rPr/>
              <w:t>кусочек пиццы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Гречка с молоком, чай, кусочек пиццы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bookmarkStart w:id="2" w:name="__DdeLink__193_2041743779"/>
            <w:bookmarkEnd w:id="2"/>
            <w:r>
              <w:rPr/>
              <w:t>Овсянка, чай, кусочек шоколада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Овсянка, чай, конфета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Овсянка, чай, бутер. с черн. хлебом, горчицей, салатом и сыром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Манная каша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Манная каша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15" w:left="-48" w:right="-78"/>
              <w:contextualSpacing w:val="false"/>
              <w:jc w:val="left"/>
            </w:pPr>
            <w:r>
              <w:rPr/>
              <w:t>1 л воды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Вода, 1/2 апельсина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Вода, 1/2 апельсина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Чай, кусочек шоколадки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Чай, кусочек шоколадки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Обед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15" w:left="-48" w:right="-78"/>
              <w:contextualSpacing w:val="false"/>
              <w:jc w:val="left"/>
            </w:pPr>
            <w:r>
              <w:rPr/>
              <w:t>Макароны с гуляшом, чай, кусочек пиццы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Суп на говяжьем бульоне, чай маленький кусочек пиццы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Суп на говяжьем бульоне, чай, 2 бутерброда с черным хлебом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Овощи, холодец, яйцо, 1 конфетка, кукурузные хлопья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салат, холодец, кукурузные хлопья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Супа на говяжьем бульоне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Холодец с овощами, чай, чёрный хлеб с сыром и листом салата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15" w:left="-48" w:right="-78"/>
              <w:contextualSpacing w:val="false"/>
              <w:jc w:val="left"/>
            </w:pPr>
            <w:r>
              <w:rPr/>
              <w:t>Кукур. палочки, стакан молока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Яблоко, чай , (чёрный хлеб, сыр, лист салата)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Вода, апельсин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Чай + кукур. хлопья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Вода, яблоко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чай, кукур. хлопья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Ужин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15" w:left="-48" w:right="-78"/>
              <w:contextualSpacing w:val="false"/>
              <w:jc w:val="left"/>
            </w:pPr>
            <w:r>
              <w:rPr/>
              <w:t>1/2 грейпфрута, ряженка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60" w:left="-3" w:right="-3"/>
              <w:contextualSpacing w:val="false"/>
              <w:jc w:val="left"/>
            </w:pPr>
            <w:r>
              <w:rPr/>
              <w:t>ряженка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63" w:right="-93"/>
              <w:contextualSpacing w:val="false"/>
              <w:jc w:val="left"/>
            </w:pPr>
            <w:r>
              <w:rPr/>
              <w:t>2 яйца, холодец, чай с пряником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ряженка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Наелась от пуза: пельмени, чай, хлопья, шоколад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Мандарин, кефир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>Апельсин, семечки, кефир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Спорт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3" w:name="__DdeLink__199_1632336813"/>
            <w:r>
              <w:rPr/>
              <w:t>10 км велотренажёр</w:t>
            </w:r>
            <w:bookmarkEnd w:id="3"/>
            <w:r>
              <w:rPr/>
              <w:t>, нижний пресс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bookmarkStart w:id="4" w:name="__DdeLink__217_70198996"/>
            <w:bookmarkEnd w:id="4"/>
            <w:r>
              <w:rPr/>
              <w:t>10 км велотренажёр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left"/>
            </w:pPr>
            <w:r>
              <w:rPr/>
              <w:t xml:space="preserve">10 км велотренажёр, </w:t>
            </w:r>
            <w:r>
              <w:rPr/>
              <w:t>нижний пресс, ягодицы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tabs/>
              <w:spacing w:after="0" w:before="0" w:line="100" w:lineRule="atLeast"/>
              <w:ind w:firstLine="15" w:left="-78" w:right="-108"/>
              <w:contextualSpacing w:val="false"/>
              <w:jc w:val="center"/>
            </w:pPr>
            <w:r>
              <w:rPr/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Настроение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Уставшая очень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уставшая</w:t>
            </w:r>
          </w:p>
        </w:tc>
        <w:tc>
          <w:tcPr>
            <w:tcW w:type="dxa" w:w="20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2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1906" w:orient="landscape" w:w="16838"/>
      <w:pgMar w:bottom="567" w:footer="0" w:gutter="0" w:header="0" w:left="794" w:right="454" w:top="567"/>
      <w:pgNumType w:fmt="decimal"/>
      <w:formProt w:val="false"/>
      <w:textDirection w:val="lrTb"/>
      <w:docGrid w:charSpace="180224" w:linePitch="11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ucida Sans" w:eastAsia="Droid Sans Fallback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LibreOffice/3.6$Linux_X86_64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2014-03-05T10:12:00.00Z</dcterms:created>
  <dc:creator>Acer</dc:creator>
  <cp:lastModifiedBy>Acer</cp:lastModifiedBy>
  <dcterms:modified xsi:type="dcterms:W3CDTF">2014-03-05T10:12:00.00Z</dcterms:modified>
  <cp:revision>3</cp:revision>
</cp:coreProperties>
</file>